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1C" w:rsidRPr="00665BE1" w:rsidRDefault="0007521C" w:rsidP="00665BE1">
      <w:pPr>
        <w:widowControl w:val="0"/>
        <w:autoSpaceDE w:val="0"/>
        <w:autoSpaceDN w:val="0"/>
        <w:adjustRightInd w:val="0"/>
        <w:spacing w:after="0"/>
        <w:ind w:right="-720"/>
        <w:jc w:val="center"/>
        <w:outlineLvl w:val="0"/>
        <w:rPr>
          <w:rFonts w:ascii="Arial" w:hAnsi="Arial" w:cs="Arial"/>
          <w:szCs w:val="24"/>
        </w:rPr>
      </w:pPr>
      <w:r w:rsidRPr="00665BE1">
        <w:rPr>
          <w:rFonts w:ascii="Arial" w:hAnsi="Arial" w:cs="Arial"/>
          <w:b/>
          <w:bCs/>
          <w:szCs w:val="24"/>
        </w:rPr>
        <w:t>Foundations Curriculum and Instructional Effectiveness Committee</w:t>
      </w:r>
    </w:p>
    <w:p w:rsidR="00842510" w:rsidRPr="00665BE1" w:rsidRDefault="0007521C" w:rsidP="00665BE1">
      <w:pPr>
        <w:spacing w:after="0"/>
        <w:jc w:val="center"/>
        <w:rPr>
          <w:rFonts w:ascii="Arial" w:hAnsi="Arial" w:cs="Arial"/>
          <w:szCs w:val="24"/>
        </w:rPr>
      </w:pPr>
      <w:r w:rsidRPr="00665BE1">
        <w:rPr>
          <w:rFonts w:ascii="Arial" w:hAnsi="Arial" w:cs="Arial"/>
          <w:bCs/>
          <w:szCs w:val="24"/>
        </w:rPr>
        <w:t xml:space="preserve">Request </w:t>
      </w:r>
      <w:r w:rsidR="00676EB1" w:rsidRPr="00665BE1">
        <w:rPr>
          <w:rFonts w:ascii="Arial" w:hAnsi="Arial" w:cs="Arial"/>
          <w:bCs/>
          <w:szCs w:val="24"/>
        </w:rPr>
        <w:t>f</w:t>
      </w:r>
      <w:r w:rsidRPr="00665BE1">
        <w:rPr>
          <w:rFonts w:ascii="Arial" w:hAnsi="Arial" w:cs="Arial"/>
          <w:bCs/>
          <w:szCs w:val="24"/>
        </w:rPr>
        <w:t>or Foundations Credit</w:t>
      </w:r>
      <w:r w:rsidR="00676EB1" w:rsidRPr="00665BE1">
        <w:rPr>
          <w:rFonts w:ascii="Arial" w:hAnsi="Arial" w:cs="Arial"/>
          <w:bCs/>
          <w:szCs w:val="24"/>
        </w:rPr>
        <w:br/>
      </w:r>
    </w:p>
    <w:p w:rsidR="00665BE1" w:rsidRDefault="00665BE1" w:rsidP="00665BE1">
      <w:pPr>
        <w:widowControl w:val="0"/>
        <w:autoSpaceDE w:val="0"/>
        <w:autoSpaceDN w:val="0"/>
        <w:adjustRightInd w:val="0"/>
        <w:spacing w:after="0"/>
        <w:ind w:right="-720"/>
        <w:jc w:val="center"/>
        <w:rPr>
          <w:rFonts w:ascii="Geneva" w:hAnsi="Geneva" w:cs="Arial"/>
          <w:szCs w:val="32"/>
        </w:rPr>
      </w:pPr>
      <w:r w:rsidRPr="003B3935">
        <w:rPr>
          <w:rFonts w:ascii="Geneva" w:hAnsi="Geneva" w:cs="Arial"/>
          <w:szCs w:val="32"/>
        </w:rPr>
        <w:t>Please direct any questions to the current Committee Chair</w:t>
      </w:r>
      <w:r>
        <w:rPr>
          <w:rFonts w:ascii="Geneva" w:hAnsi="Geneva" w:cs="Arial"/>
          <w:szCs w:val="32"/>
        </w:rPr>
        <w:t xml:space="preserve"> </w:t>
      </w:r>
      <w:r w:rsidRPr="003B3935">
        <w:rPr>
          <w:rFonts w:ascii="Geneva" w:hAnsi="Geneva" w:cs="Arial"/>
          <w:szCs w:val="32"/>
        </w:rPr>
        <w:t xml:space="preserve">or full </w:t>
      </w:r>
      <w:r>
        <w:rPr>
          <w:rFonts w:ascii="Geneva" w:hAnsi="Geneva" w:cs="Arial"/>
          <w:szCs w:val="32"/>
        </w:rPr>
        <w:t xml:space="preserve">Committee via email </w:t>
      </w:r>
      <w:r w:rsidRPr="003B3935">
        <w:rPr>
          <w:rFonts w:ascii="Geneva" w:hAnsi="Geneva" w:cs="Arial"/>
          <w:szCs w:val="32"/>
        </w:rPr>
        <w:t xml:space="preserve">at </w:t>
      </w:r>
      <w:hyperlink r:id="rId5" w:history="1">
        <w:r w:rsidRPr="003B3935">
          <w:rPr>
            <w:rFonts w:ascii="Geneva" w:hAnsi="Geneva" w:cs="Arial"/>
            <w:color w:val="0000FE"/>
            <w:szCs w:val="32"/>
            <w:u w:val="single" w:color="0000FE"/>
          </w:rPr>
          <w:t>stc@ecu.edu</w:t>
        </w:r>
      </w:hyperlink>
      <w:r w:rsidRPr="003B3935">
        <w:rPr>
          <w:rFonts w:ascii="Geneva" w:hAnsi="Geneva" w:cs="Arial"/>
          <w:szCs w:val="32"/>
        </w:rPr>
        <w:t>.</w:t>
      </w:r>
    </w:p>
    <w:p w:rsidR="00665BE1" w:rsidRDefault="00665BE1" w:rsidP="00665BE1">
      <w:pPr>
        <w:widowControl w:val="0"/>
        <w:autoSpaceDE w:val="0"/>
        <w:autoSpaceDN w:val="0"/>
        <w:adjustRightInd w:val="0"/>
        <w:spacing w:after="0"/>
        <w:ind w:right="-720"/>
        <w:jc w:val="center"/>
        <w:rPr>
          <w:rFonts w:ascii="Geneva" w:hAnsi="Geneva" w:cs="Cambria"/>
          <w:szCs w:val="32"/>
        </w:rPr>
      </w:pPr>
    </w:p>
    <w:p w:rsidR="00EC4EC9" w:rsidRDefault="00EC4EC9" w:rsidP="00665BE1">
      <w:pPr>
        <w:widowControl w:val="0"/>
        <w:autoSpaceDE w:val="0"/>
        <w:autoSpaceDN w:val="0"/>
        <w:adjustRightInd w:val="0"/>
        <w:spacing w:after="0"/>
        <w:ind w:right="-720"/>
        <w:jc w:val="center"/>
        <w:rPr>
          <w:rFonts w:ascii="Geneva" w:hAnsi="Geneva" w:cs="Cambria"/>
          <w:szCs w:val="32"/>
        </w:rPr>
      </w:pPr>
    </w:p>
    <w:p w:rsidR="00EC4EC9" w:rsidRDefault="00EC4EC9" w:rsidP="00EC4EC9">
      <w:pPr>
        <w:spacing w:after="0"/>
        <w:jc w:val="center"/>
        <w:rPr>
          <w:rFonts w:ascii="Arial" w:eastAsia="Cambria" w:hAnsi="Arial" w:cs="Arial"/>
          <w:sz w:val="22"/>
        </w:rPr>
      </w:pPr>
      <w:r w:rsidRPr="00842510">
        <w:rPr>
          <w:rFonts w:ascii="Arial" w:eastAsia="Times New Roman" w:hAnsi="Arial" w:cs="Arial"/>
          <w:color w:val="000000"/>
          <w:sz w:val="22"/>
        </w:rPr>
        <w:t xml:space="preserve">ECU Goals of the Liberal Arts Foundations Curriculum </w:t>
      </w:r>
      <w:r w:rsidRPr="00842510">
        <w:rPr>
          <w:rFonts w:ascii="Arial" w:eastAsia="Cambria" w:hAnsi="Arial" w:cs="Arial"/>
          <w:sz w:val="22"/>
        </w:rPr>
        <w:t xml:space="preserve">are available online at: </w:t>
      </w:r>
      <w:r w:rsidRPr="00842510">
        <w:rPr>
          <w:rFonts w:ascii="Arial" w:eastAsia="Cambria" w:hAnsi="Arial" w:cs="Arial"/>
          <w:sz w:val="22"/>
        </w:rPr>
        <w:br/>
      </w:r>
      <w:hyperlink r:id="rId6" w:history="1">
        <w:r w:rsidRPr="00706B73">
          <w:rPr>
            <w:rStyle w:val="Hyperlink"/>
            <w:rFonts w:ascii="Arial" w:hAnsi="Arial" w:cs="Arial"/>
            <w:sz w:val="22"/>
          </w:rPr>
          <w:t>http://www.ecu.edu/cs-acad/fsonline/customcf/committee/as/liberalartsfoundation.htm</w:t>
        </w:r>
      </w:hyperlink>
      <w:r w:rsidRPr="00842510">
        <w:rPr>
          <w:rFonts w:ascii="Arial" w:eastAsia="Cambria" w:hAnsi="Arial" w:cs="Arial"/>
          <w:sz w:val="22"/>
        </w:rPr>
        <w:t>.</w:t>
      </w:r>
    </w:p>
    <w:p w:rsidR="00EC4EC9" w:rsidRPr="00842510" w:rsidRDefault="00EC4EC9" w:rsidP="00EC4EC9">
      <w:pPr>
        <w:spacing w:after="0"/>
        <w:jc w:val="center"/>
        <w:rPr>
          <w:rFonts w:ascii="Arial" w:eastAsia="Cambria" w:hAnsi="Arial" w:cs="Arial"/>
          <w:sz w:val="22"/>
        </w:rPr>
      </w:pPr>
    </w:p>
    <w:p w:rsidR="00EC4EC9" w:rsidRPr="003B3935" w:rsidRDefault="00EC4EC9" w:rsidP="00665BE1">
      <w:pPr>
        <w:widowControl w:val="0"/>
        <w:autoSpaceDE w:val="0"/>
        <w:autoSpaceDN w:val="0"/>
        <w:adjustRightInd w:val="0"/>
        <w:spacing w:after="0"/>
        <w:ind w:right="-720"/>
        <w:jc w:val="center"/>
        <w:rPr>
          <w:rFonts w:ascii="Geneva" w:hAnsi="Geneva" w:cs="Cambria"/>
          <w:szCs w:val="32"/>
        </w:rPr>
      </w:pPr>
    </w:p>
    <w:p w:rsidR="00665BE1"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A Request for Foundations Credit form is completed to show that the course syllabus and other materials stating </w:t>
      </w:r>
    </w:p>
    <w:p w:rsidR="00665BE1" w:rsidRDefault="0007521C" w:rsidP="00665BE1">
      <w:pPr>
        <w:widowControl w:val="0"/>
        <w:autoSpaceDE w:val="0"/>
        <w:autoSpaceDN w:val="0"/>
        <w:adjustRightInd w:val="0"/>
        <w:spacing w:after="0"/>
        <w:ind w:right="-720"/>
        <w:rPr>
          <w:rFonts w:ascii="Arial" w:hAnsi="Arial" w:cs="Arial"/>
          <w:sz w:val="22"/>
        </w:rPr>
      </w:pPr>
      <w:proofErr w:type="gramStart"/>
      <w:r w:rsidRPr="00842510">
        <w:rPr>
          <w:rFonts w:ascii="Arial" w:hAnsi="Arial" w:cs="Arial"/>
          <w:sz w:val="22"/>
        </w:rPr>
        <w:t>the</w:t>
      </w:r>
      <w:proofErr w:type="gramEnd"/>
      <w:r w:rsidRPr="00842510">
        <w:rPr>
          <w:rFonts w:ascii="Arial" w:hAnsi="Arial" w:cs="Arial"/>
          <w:sz w:val="22"/>
        </w:rPr>
        <w:t xml:space="preserve"> goals, contents and schedule for the course, as well as the course reading materials (texts, handouts, etc.) </w:t>
      </w:r>
    </w:p>
    <w:p w:rsidR="00665BE1" w:rsidRDefault="0007521C" w:rsidP="00665BE1">
      <w:pPr>
        <w:widowControl w:val="0"/>
        <w:autoSpaceDE w:val="0"/>
        <w:autoSpaceDN w:val="0"/>
        <w:adjustRightInd w:val="0"/>
        <w:spacing w:after="0"/>
        <w:ind w:right="-720"/>
        <w:rPr>
          <w:rFonts w:ascii="Arial" w:hAnsi="Arial" w:cs="Arial"/>
          <w:color w:val="FC0008"/>
          <w:sz w:val="22"/>
        </w:rPr>
      </w:pPr>
      <w:r w:rsidRPr="00842510">
        <w:rPr>
          <w:rFonts w:ascii="Arial" w:hAnsi="Arial" w:cs="Arial"/>
          <w:color w:val="FC0008"/>
          <w:sz w:val="22"/>
        </w:rPr>
        <w:t>DIRECTLY ADDRESS EACH OF THE FOUNDATIONS GOALS FOR THE COURSE AREA</w:t>
      </w:r>
      <w:r w:rsidR="00706B73">
        <w:rPr>
          <w:rFonts w:ascii="Arial" w:hAnsi="Arial" w:cs="Arial"/>
          <w:color w:val="FC0008"/>
          <w:sz w:val="22"/>
        </w:rPr>
        <w:t xml:space="preserve"> FOR WHICH YOU </w:t>
      </w:r>
    </w:p>
    <w:p w:rsidR="00665BE1" w:rsidRDefault="00706B73" w:rsidP="00665BE1">
      <w:pPr>
        <w:widowControl w:val="0"/>
        <w:autoSpaceDE w:val="0"/>
        <w:autoSpaceDN w:val="0"/>
        <w:adjustRightInd w:val="0"/>
        <w:spacing w:after="0"/>
        <w:ind w:right="-720"/>
        <w:rPr>
          <w:rFonts w:ascii="Arial" w:hAnsi="Arial" w:cs="Arial"/>
          <w:sz w:val="22"/>
        </w:rPr>
      </w:pPr>
      <w:proofErr w:type="gramStart"/>
      <w:r>
        <w:rPr>
          <w:rFonts w:ascii="Arial" w:hAnsi="Arial" w:cs="Arial"/>
          <w:color w:val="FC0008"/>
          <w:sz w:val="22"/>
        </w:rPr>
        <w:t>ARE REQUESTING CREDIT</w:t>
      </w:r>
      <w:r w:rsidR="0007521C" w:rsidRPr="00842510">
        <w:rPr>
          <w:rFonts w:ascii="Arial" w:hAnsi="Arial" w:cs="Arial"/>
          <w:color w:val="FC0008"/>
          <w:sz w:val="22"/>
        </w:rPr>
        <w:t>.</w:t>
      </w:r>
      <w:proofErr w:type="gramEnd"/>
      <w:r w:rsidR="0007521C" w:rsidRPr="00842510">
        <w:rPr>
          <w:rFonts w:ascii="Arial" w:hAnsi="Arial" w:cs="Arial"/>
          <w:sz w:val="22"/>
        </w:rPr>
        <w:t xml:space="preserve"> What is stated for each goal MUST be repeated in the course syllabus and MUST </w:t>
      </w:r>
    </w:p>
    <w:p w:rsidR="0007521C" w:rsidRDefault="0007521C" w:rsidP="00665BE1">
      <w:pPr>
        <w:widowControl w:val="0"/>
        <w:autoSpaceDE w:val="0"/>
        <w:autoSpaceDN w:val="0"/>
        <w:adjustRightInd w:val="0"/>
        <w:spacing w:after="0"/>
        <w:ind w:right="-720"/>
        <w:rPr>
          <w:rFonts w:ascii="Arial" w:hAnsi="Arial" w:cs="Arial"/>
          <w:sz w:val="22"/>
        </w:rPr>
      </w:pPr>
      <w:proofErr w:type="gramStart"/>
      <w:r w:rsidRPr="00842510">
        <w:rPr>
          <w:rFonts w:ascii="Arial" w:hAnsi="Arial" w:cs="Arial"/>
          <w:sz w:val="22"/>
        </w:rPr>
        <w:t>be</w:t>
      </w:r>
      <w:proofErr w:type="gramEnd"/>
      <w:r w:rsidRPr="00842510">
        <w:rPr>
          <w:rFonts w:ascii="Arial" w:hAnsi="Arial" w:cs="Arial"/>
          <w:sz w:val="22"/>
        </w:rPr>
        <w:t xml:space="preserve"> reflected in the daily class plan.</w:t>
      </w:r>
    </w:p>
    <w:p w:rsidR="00EC4EC9" w:rsidRPr="00842510" w:rsidRDefault="00EC4EC9" w:rsidP="00665BE1">
      <w:pPr>
        <w:widowControl w:val="0"/>
        <w:autoSpaceDE w:val="0"/>
        <w:autoSpaceDN w:val="0"/>
        <w:adjustRightInd w:val="0"/>
        <w:spacing w:after="0"/>
        <w:ind w:right="-720"/>
        <w:rPr>
          <w:rFonts w:ascii="Arial" w:hAnsi="Arial" w:cs="Arial"/>
          <w:sz w:val="22"/>
        </w:rPr>
      </w:pPr>
    </w:p>
    <w:p w:rsidR="0007521C" w:rsidRPr="00842510"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a) </w:t>
      </w:r>
      <w:r w:rsidR="00676EB1" w:rsidRPr="00842510">
        <w:rPr>
          <w:rFonts w:ascii="Arial" w:hAnsi="Arial" w:cs="Arial"/>
          <w:sz w:val="22"/>
        </w:rPr>
        <w:tab/>
      </w:r>
      <w:r w:rsidRPr="00842510">
        <w:rPr>
          <w:rFonts w:ascii="Arial" w:hAnsi="Arial" w:cs="Arial"/>
          <w:sz w:val="22"/>
        </w:rPr>
        <w:t>The course goals must address explicitly each of the three foundations goals for the area.</w:t>
      </w:r>
    </w:p>
    <w:p w:rsidR="0007521C" w:rsidRPr="00842510"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b) </w:t>
      </w:r>
      <w:r w:rsidR="00676EB1" w:rsidRPr="00842510">
        <w:rPr>
          <w:rFonts w:ascii="Arial" w:hAnsi="Arial" w:cs="Arial"/>
          <w:sz w:val="22"/>
        </w:rPr>
        <w:tab/>
      </w:r>
      <w:r w:rsidRPr="00842510">
        <w:rPr>
          <w:rFonts w:ascii="Arial" w:hAnsi="Arial" w:cs="Arial"/>
          <w:sz w:val="22"/>
        </w:rPr>
        <w:t>The course outline must address explicitly the three foundations goals for the area.</w:t>
      </w:r>
    </w:p>
    <w:p w:rsidR="0007521C" w:rsidRPr="00842510"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c)</w:t>
      </w:r>
      <w:r w:rsidR="00676EB1" w:rsidRPr="00842510">
        <w:rPr>
          <w:rFonts w:ascii="Arial" w:hAnsi="Arial" w:cs="Arial"/>
          <w:sz w:val="22"/>
        </w:rPr>
        <w:tab/>
      </w:r>
      <w:r w:rsidRPr="00842510">
        <w:rPr>
          <w:rFonts w:ascii="Arial" w:hAnsi="Arial" w:cs="Arial"/>
          <w:sz w:val="22"/>
        </w:rPr>
        <w:t xml:space="preserve">The course schedule (outline of what is covered each class day) must address explicitly the </w:t>
      </w:r>
      <w:r w:rsidR="00842510">
        <w:rPr>
          <w:rFonts w:ascii="Arial" w:hAnsi="Arial" w:cs="Arial"/>
          <w:sz w:val="22"/>
        </w:rPr>
        <w:br/>
      </w:r>
      <w:r w:rsidR="00842510">
        <w:rPr>
          <w:rFonts w:ascii="Arial" w:hAnsi="Arial" w:cs="Arial"/>
          <w:sz w:val="22"/>
        </w:rPr>
        <w:tab/>
      </w:r>
      <w:r w:rsidRPr="00842510">
        <w:rPr>
          <w:rFonts w:ascii="Arial" w:hAnsi="Arial" w:cs="Arial"/>
          <w:sz w:val="22"/>
        </w:rPr>
        <w:t>three foundations goals for the area.</w:t>
      </w: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d)</w:t>
      </w:r>
      <w:r w:rsidR="00676EB1" w:rsidRPr="00842510">
        <w:rPr>
          <w:rFonts w:ascii="Arial" w:hAnsi="Arial" w:cs="Arial"/>
          <w:sz w:val="22"/>
        </w:rPr>
        <w:tab/>
      </w:r>
      <w:r w:rsidRPr="00842510">
        <w:rPr>
          <w:rFonts w:ascii="Arial" w:hAnsi="Arial" w:cs="Arial"/>
          <w:sz w:val="22"/>
        </w:rPr>
        <w:t xml:space="preserve">The course texts or other required reading materials must address explicitly the three </w:t>
      </w:r>
      <w:r w:rsidR="00842510">
        <w:rPr>
          <w:rFonts w:ascii="Arial" w:hAnsi="Arial" w:cs="Arial"/>
          <w:sz w:val="22"/>
        </w:rPr>
        <w:br/>
      </w:r>
      <w:r w:rsidR="00842510">
        <w:rPr>
          <w:rFonts w:ascii="Arial" w:hAnsi="Arial" w:cs="Arial"/>
          <w:sz w:val="22"/>
        </w:rPr>
        <w:tab/>
      </w:r>
      <w:r w:rsidRPr="00842510">
        <w:rPr>
          <w:rFonts w:ascii="Arial" w:hAnsi="Arial" w:cs="Arial"/>
          <w:sz w:val="22"/>
        </w:rPr>
        <w:t>foundations goals for the area.</w:t>
      </w:r>
    </w:p>
    <w:p w:rsidR="00EC4EC9" w:rsidRPr="00842510" w:rsidRDefault="00EC4EC9" w:rsidP="00665BE1">
      <w:pPr>
        <w:widowControl w:val="0"/>
        <w:autoSpaceDE w:val="0"/>
        <w:autoSpaceDN w:val="0"/>
        <w:adjustRightInd w:val="0"/>
        <w:spacing w:after="0"/>
        <w:ind w:right="-720"/>
        <w:rPr>
          <w:rFonts w:ascii="Arial" w:hAnsi="Arial" w:cs="Arial"/>
          <w:sz w:val="22"/>
        </w:rPr>
      </w:pP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Failure to show the things addressed in (a)-(d) above in the Request for Foundations Credit form may result in the request being denied.</w:t>
      </w:r>
    </w:p>
    <w:p w:rsidR="00665BE1" w:rsidRPr="00842510" w:rsidRDefault="00665BE1" w:rsidP="00665BE1">
      <w:pPr>
        <w:widowControl w:val="0"/>
        <w:autoSpaceDE w:val="0"/>
        <w:autoSpaceDN w:val="0"/>
        <w:adjustRightInd w:val="0"/>
        <w:spacing w:after="0"/>
        <w:ind w:right="-720"/>
        <w:rPr>
          <w:rFonts w:ascii="Arial" w:hAnsi="Arial" w:cs="Arial"/>
          <w:sz w:val="22"/>
        </w:rPr>
      </w:pPr>
    </w:p>
    <w:p w:rsidR="00EC4EC9" w:rsidRDefault="00EC4EC9" w:rsidP="00665BE1">
      <w:pPr>
        <w:widowControl w:val="0"/>
        <w:autoSpaceDE w:val="0"/>
        <w:autoSpaceDN w:val="0"/>
        <w:adjustRightInd w:val="0"/>
        <w:spacing w:after="0"/>
        <w:ind w:right="-720"/>
        <w:outlineLvl w:val="0"/>
        <w:rPr>
          <w:rFonts w:ascii="Arial" w:hAnsi="Arial" w:cs="Arial"/>
          <w:b/>
          <w:bCs/>
          <w:sz w:val="22"/>
        </w:rPr>
      </w:pPr>
    </w:p>
    <w:p w:rsidR="0007521C" w:rsidRPr="00842510" w:rsidRDefault="0007521C" w:rsidP="00665BE1">
      <w:pPr>
        <w:widowControl w:val="0"/>
        <w:autoSpaceDE w:val="0"/>
        <w:autoSpaceDN w:val="0"/>
        <w:adjustRightInd w:val="0"/>
        <w:spacing w:after="0"/>
        <w:ind w:right="-720"/>
        <w:outlineLvl w:val="0"/>
        <w:rPr>
          <w:rFonts w:ascii="Arial" w:hAnsi="Arial" w:cs="Arial"/>
          <w:sz w:val="22"/>
        </w:rPr>
      </w:pPr>
      <w:r w:rsidRPr="00842510">
        <w:rPr>
          <w:rFonts w:ascii="Arial" w:hAnsi="Arial" w:cs="Arial"/>
          <w:b/>
          <w:bCs/>
          <w:sz w:val="22"/>
        </w:rPr>
        <w:t>When filling out this form:</w:t>
      </w: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*Do not use any formatting commands not already used in the document (for example,</w:t>
      </w:r>
      <w:r w:rsidR="00665BE1">
        <w:rPr>
          <w:rFonts w:ascii="Arial" w:hAnsi="Arial" w:cs="Arial"/>
          <w:sz w:val="22"/>
        </w:rPr>
        <w:t xml:space="preserve"> </w:t>
      </w:r>
      <w:r w:rsidRPr="00842510">
        <w:rPr>
          <w:rFonts w:ascii="Arial" w:hAnsi="Arial" w:cs="Arial"/>
          <w:sz w:val="22"/>
        </w:rPr>
        <w:t>commands other than paragraph breaks and simple block tab-indenting)</w:t>
      </w:r>
      <w:proofErr w:type="gramStart"/>
      <w:r w:rsidRPr="00842510">
        <w:rPr>
          <w:rFonts w:ascii="Arial" w:hAnsi="Arial" w:cs="Arial"/>
          <w:sz w:val="22"/>
        </w:rPr>
        <w:t>.</w:t>
      </w:r>
      <w:proofErr w:type="gramEnd"/>
    </w:p>
    <w:p w:rsidR="00665BE1" w:rsidRPr="00842510" w:rsidRDefault="00665BE1" w:rsidP="00665BE1">
      <w:pPr>
        <w:widowControl w:val="0"/>
        <w:autoSpaceDE w:val="0"/>
        <w:autoSpaceDN w:val="0"/>
        <w:adjustRightInd w:val="0"/>
        <w:spacing w:after="0"/>
        <w:ind w:right="-720"/>
        <w:rPr>
          <w:rFonts w:ascii="Arial" w:hAnsi="Arial" w:cs="Arial"/>
          <w:sz w:val="22"/>
        </w:rPr>
      </w:pPr>
    </w:p>
    <w:p w:rsidR="00665BE1"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*Do not use auto-numbering, bulleted lists or other formatting commands that cause the document to get messed </w:t>
      </w:r>
    </w:p>
    <w:p w:rsidR="0007521C" w:rsidRDefault="0007521C" w:rsidP="00665BE1">
      <w:pPr>
        <w:widowControl w:val="0"/>
        <w:autoSpaceDE w:val="0"/>
        <w:autoSpaceDN w:val="0"/>
        <w:adjustRightInd w:val="0"/>
        <w:spacing w:after="0"/>
        <w:ind w:right="-720"/>
        <w:rPr>
          <w:rFonts w:ascii="Arial" w:hAnsi="Arial" w:cs="Arial"/>
          <w:sz w:val="22"/>
        </w:rPr>
      </w:pPr>
      <w:proofErr w:type="gramStart"/>
      <w:r w:rsidRPr="00842510">
        <w:rPr>
          <w:rFonts w:ascii="Arial" w:hAnsi="Arial" w:cs="Arial"/>
          <w:sz w:val="22"/>
        </w:rPr>
        <w:t>up</w:t>
      </w:r>
      <w:proofErr w:type="gramEnd"/>
      <w:r w:rsidRPr="00842510">
        <w:rPr>
          <w:rFonts w:ascii="Arial" w:hAnsi="Arial" w:cs="Arial"/>
          <w:sz w:val="22"/>
        </w:rPr>
        <w:t xml:space="preserve"> if members of the Committee change the document after receiving it (change its margins, add comments, etc.).</w:t>
      </w:r>
    </w:p>
    <w:p w:rsidR="00665BE1" w:rsidRPr="00842510" w:rsidRDefault="00665BE1" w:rsidP="00665BE1">
      <w:pPr>
        <w:widowControl w:val="0"/>
        <w:autoSpaceDE w:val="0"/>
        <w:autoSpaceDN w:val="0"/>
        <w:adjustRightInd w:val="0"/>
        <w:spacing w:after="0"/>
        <w:ind w:right="-720"/>
        <w:rPr>
          <w:rFonts w:ascii="Arial" w:hAnsi="Arial" w:cs="Arial"/>
          <w:sz w:val="22"/>
        </w:rPr>
      </w:pPr>
    </w:p>
    <w:p w:rsidR="00665BE1"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*Use MSWord and forward a copy as an email attachment to the chair of the </w:t>
      </w:r>
      <w:r w:rsidR="00665BE1">
        <w:rPr>
          <w:rFonts w:ascii="Arial" w:hAnsi="Arial" w:cs="Arial"/>
          <w:sz w:val="22"/>
        </w:rPr>
        <w:t>c</w:t>
      </w:r>
      <w:r w:rsidRPr="00842510">
        <w:rPr>
          <w:rFonts w:ascii="Arial" w:hAnsi="Arial" w:cs="Arial"/>
          <w:sz w:val="22"/>
        </w:rPr>
        <w:t xml:space="preserve">ommittee at least three weeks prior </w:t>
      </w:r>
    </w:p>
    <w:p w:rsidR="00665BE1" w:rsidRDefault="0007521C" w:rsidP="00665BE1">
      <w:pPr>
        <w:widowControl w:val="0"/>
        <w:autoSpaceDE w:val="0"/>
        <w:autoSpaceDN w:val="0"/>
        <w:adjustRightInd w:val="0"/>
        <w:spacing w:after="0"/>
        <w:ind w:right="-720"/>
        <w:rPr>
          <w:rFonts w:ascii="Arial" w:hAnsi="Arial" w:cs="Arial"/>
          <w:sz w:val="22"/>
        </w:rPr>
      </w:pPr>
      <w:proofErr w:type="gramStart"/>
      <w:r w:rsidRPr="00842510">
        <w:rPr>
          <w:rFonts w:ascii="Arial" w:hAnsi="Arial" w:cs="Arial"/>
          <w:sz w:val="22"/>
        </w:rPr>
        <w:t>to</w:t>
      </w:r>
      <w:proofErr w:type="gramEnd"/>
      <w:r w:rsidRPr="00842510">
        <w:rPr>
          <w:rFonts w:ascii="Arial" w:hAnsi="Arial" w:cs="Arial"/>
          <w:sz w:val="22"/>
        </w:rPr>
        <w:t xml:space="preserve"> a scheduled meeting (see </w:t>
      </w:r>
      <w:hyperlink r:id="rId7" w:history="1">
        <w:r w:rsidR="00706B73" w:rsidRPr="00706B73">
          <w:rPr>
            <w:rStyle w:val="Hyperlink"/>
            <w:rFonts w:ascii="Arial" w:hAnsi="Arial" w:cs="Arial"/>
            <w:sz w:val="22"/>
          </w:rPr>
          <w:t>http://www.ecu.edu/cs-acad/fsonline/as/foundationscurriculum.cfm</w:t>
        </w:r>
      </w:hyperlink>
      <w:r w:rsidR="00706B73">
        <w:t xml:space="preserve"> </w:t>
      </w:r>
      <w:r w:rsidR="00706B73">
        <w:rPr>
          <w:rFonts w:ascii="Arial" w:hAnsi="Arial" w:cs="Arial"/>
          <w:sz w:val="22"/>
        </w:rPr>
        <w:t xml:space="preserve">for scheduled </w:t>
      </w:r>
    </w:p>
    <w:p w:rsidR="0007521C" w:rsidRDefault="00706B73" w:rsidP="00665BE1">
      <w:pPr>
        <w:widowControl w:val="0"/>
        <w:autoSpaceDE w:val="0"/>
        <w:autoSpaceDN w:val="0"/>
        <w:adjustRightInd w:val="0"/>
        <w:spacing w:after="0"/>
        <w:ind w:right="-720"/>
        <w:rPr>
          <w:rFonts w:ascii="Arial" w:hAnsi="Arial" w:cs="Arial"/>
          <w:sz w:val="22"/>
        </w:rPr>
      </w:pPr>
      <w:proofErr w:type="gramStart"/>
      <w:r>
        <w:rPr>
          <w:rFonts w:ascii="Arial" w:hAnsi="Arial" w:cs="Arial"/>
          <w:sz w:val="22"/>
        </w:rPr>
        <w:t>meeting</w:t>
      </w:r>
      <w:proofErr w:type="gramEnd"/>
      <w:r>
        <w:rPr>
          <w:rFonts w:ascii="Arial" w:hAnsi="Arial" w:cs="Arial"/>
          <w:sz w:val="22"/>
        </w:rPr>
        <w:t xml:space="preserve"> dates</w:t>
      </w:r>
      <w:r w:rsidR="0007521C" w:rsidRPr="00842510">
        <w:rPr>
          <w:rFonts w:ascii="Arial" w:hAnsi="Arial" w:cs="Arial"/>
          <w:sz w:val="22"/>
        </w:rPr>
        <w:t>).</w:t>
      </w:r>
    </w:p>
    <w:p w:rsidR="00665BE1" w:rsidRPr="00842510" w:rsidRDefault="00665BE1" w:rsidP="00665BE1">
      <w:pPr>
        <w:widowControl w:val="0"/>
        <w:autoSpaceDE w:val="0"/>
        <w:autoSpaceDN w:val="0"/>
        <w:adjustRightInd w:val="0"/>
        <w:spacing w:after="0"/>
        <w:ind w:right="-720"/>
        <w:rPr>
          <w:rFonts w:ascii="Arial" w:hAnsi="Arial" w:cs="Arial"/>
          <w:sz w:val="22"/>
        </w:rPr>
      </w:pP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Name the form you send as follows: courseprefixcoursenumberFC.doc,</w:t>
      </w:r>
      <w:r w:rsidR="00665BE1">
        <w:rPr>
          <w:rFonts w:ascii="Arial" w:hAnsi="Arial" w:cs="Arial"/>
          <w:sz w:val="22"/>
        </w:rPr>
        <w:t xml:space="preserve"> (</w:t>
      </w:r>
      <w:r w:rsidRPr="00842510">
        <w:rPr>
          <w:rFonts w:ascii="Arial" w:hAnsi="Arial" w:cs="Arial"/>
          <w:sz w:val="22"/>
        </w:rPr>
        <w:t>for example</w:t>
      </w:r>
      <w:r w:rsidR="00665BE1">
        <w:rPr>
          <w:rFonts w:ascii="Arial" w:hAnsi="Arial" w:cs="Arial"/>
          <w:sz w:val="22"/>
        </w:rPr>
        <w:t xml:space="preserve">: </w:t>
      </w:r>
      <w:r w:rsidRPr="00842510">
        <w:rPr>
          <w:rFonts w:ascii="Arial" w:hAnsi="Arial" w:cs="Arial"/>
          <w:sz w:val="22"/>
        </w:rPr>
        <w:t>PHIL2271FC.doc</w:t>
      </w:r>
      <w:r w:rsidR="00665BE1">
        <w:rPr>
          <w:rFonts w:ascii="Arial" w:hAnsi="Arial" w:cs="Arial"/>
          <w:sz w:val="22"/>
        </w:rPr>
        <w:t>)</w:t>
      </w:r>
      <w:r w:rsidRPr="00842510">
        <w:rPr>
          <w:rFonts w:ascii="Arial" w:hAnsi="Arial" w:cs="Arial"/>
          <w:sz w:val="22"/>
        </w:rPr>
        <w:t>.</w:t>
      </w:r>
    </w:p>
    <w:p w:rsidR="00665BE1" w:rsidRPr="00842510" w:rsidRDefault="00665BE1" w:rsidP="00665BE1">
      <w:pPr>
        <w:widowControl w:val="0"/>
        <w:autoSpaceDE w:val="0"/>
        <w:autoSpaceDN w:val="0"/>
        <w:adjustRightInd w:val="0"/>
        <w:spacing w:after="0"/>
        <w:ind w:right="-720"/>
        <w:rPr>
          <w:rFonts w:ascii="Arial" w:hAnsi="Arial" w:cs="Arial"/>
          <w:sz w:val="22"/>
        </w:rPr>
      </w:pP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*Send the</w:t>
      </w:r>
      <w:r w:rsidR="00665BE1">
        <w:rPr>
          <w:rFonts w:ascii="Arial" w:hAnsi="Arial" w:cs="Arial"/>
          <w:sz w:val="22"/>
        </w:rPr>
        <w:t xml:space="preserve"> Committee </w:t>
      </w:r>
      <w:proofErr w:type="gramStart"/>
      <w:r w:rsidRPr="00842510">
        <w:rPr>
          <w:rFonts w:ascii="Arial" w:hAnsi="Arial" w:cs="Arial"/>
          <w:sz w:val="22"/>
        </w:rPr>
        <w:t>chair</w:t>
      </w:r>
      <w:proofErr w:type="gramEnd"/>
      <w:r w:rsidRPr="00842510">
        <w:rPr>
          <w:rFonts w:ascii="Arial" w:hAnsi="Arial" w:cs="Arial"/>
          <w:sz w:val="22"/>
        </w:rPr>
        <w:t xml:space="preserve"> a sample course syllabus as an email attachment. The course syllabus and sample texts should address directly the foundation goals for the area.</w:t>
      </w:r>
    </w:p>
    <w:p w:rsidR="00665BE1" w:rsidRPr="00842510" w:rsidRDefault="00665BE1" w:rsidP="00665BE1">
      <w:pPr>
        <w:widowControl w:val="0"/>
        <w:autoSpaceDE w:val="0"/>
        <w:autoSpaceDN w:val="0"/>
        <w:adjustRightInd w:val="0"/>
        <w:spacing w:after="0"/>
        <w:ind w:right="-720"/>
        <w:rPr>
          <w:rFonts w:ascii="Arial" w:hAnsi="Arial" w:cs="Arial"/>
          <w:sz w:val="22"/>
        </w:rPr>
      </w:pPr>
    </w:p>
    <w:p w:rsidR="0007521C"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If this is a course already on the books, you will need to do a new sample syllabus that addresses the new foundations goals.</w:t>
      </w:r>
    </w:p>
    <w:p w:rsidR="00665BE1" w:rsidRPr="00842510" w:rsidRDefault="00665BE1" w:rsidP="00665BE1">
      <w:pPr>
        <w:widowControl w:val="0"/>
        <w:autoSpaceDE w:val="0"/>
        <w:autoSpaceDN w:val="0"/>
        <w:adjustRightInd w:val="0"/>
        <w:spacing w:after="0"/>
        <w:ind w:right="-720"/>
        <w:rPr>
          <w:rFonts w:ascii="Arial" w:hAnsi="Arial" w:cs="Arial"/>
          <w:sz w:val="22"/>
        </w:rPr>
      </w:pPr>
    </w:p>
    <w:p w:rsidR="0007521C" w:rsidRPr="00842510" w:rsidRDefault="0007521C" w:rsidP="00665BE1">
      <w:pPr>
        <w:widowControl w:val="0"/>
        <w:autoSpaceDE w:val="0"/>
        <w:autoSpaceDN w:val="0"/>
        <w:adjustRightInd w:val="0"/>
        <w:spacing w:after="0"/>
        <w:ind w:right="-720"/>
        <w:rPr>
          <w:rFonts w:ascii="Arial" w:hAnsi="Arial" w:cs="Arial"/>
          <w:sz w:val="22"/>
        </w:rPr>
      </w:pPr>
      <w:r w:rsidRPr="00842510">
        <w:rPr>
          <w:rFonts w:ascii="Arial" w:hAnsi="Arial" w:cs="Arial"/>
          <w:sz w:val="22"/>
        </w:rPr>
        <w:t xml:space="preserve">*If the course is a new course, send the Committee </w:t>
      </w:r>
      <w:proofErr w:type="gramStart"/>
      <w:r w:rsidRPr="00842510">
        <w:rPr>
          <w:rFonts w:ascii="Arial" w:hAnsi="Arial" w:cs="Arial"/>
          <w:sz w:val="22"/>
        </w:rPr>
        <w:t>chair</w:t>
      </w:r>
      <w:proofErr w:type="gramEnd"/>
      <w:r w:rsidRPr="00842510">
        <w:rPr>
          <w:rFonts w:ascii="Arial" w:hAnsi="Arial" w:cs="Arial"/>
          <w:sz w:val="22"/>
        </w:rPr>
        <w:t xml:space="preserve"> a copy of the course proposal you will submit to the University Curriculum Committee as an email attachment.</w:t>
      </w: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jc w:val="center"/>
        <w:rPr>
          <w:rFonts w:ascii="Arial" w:eastAsia="Cambria" w:hAnsi="Arial" w:cs="Arial"/>
          <w:sz w:val="18"/>
          <w:szCs w:val="18"/>
        </w:rPr>
      </w:pPr>
    </w:p>
    <w:p w:rsidR="00665BE1" w:rsidRDefault="00665BE1" w:rsidP="00665BE1">
      <w:pPr>
        <w:spacing w:after="0"/>
        <w:rPr>
          <w:rFonts w:ascii="Arial" w:eastAsia="Cambria" w:hAnsi="Arial" w:cs="Arial"/>
          <w:sz w:val="18"/>
          <w:szCs w:val="18"/>
        </w:rPr>
      </w:pPr>
    </w:p>
    <w:p w:rsidR="00665BE1" w:rsidRDefault="00665BE1" w:rsidP="00665BE1">
      <w:pPr>
        <w:spacing w:after="0"/>
        <w:rPr>
          <w:rFonts w:ascii="Arial" w:eastAsia="Cambria" w:hAnsi="Arial" w:cs="Arial"/>
          <w:sz w:val="18"/>
          <w:szCs w:val="18"/>
        </w:rPr>
      </w:pPr>
    </w:p>
    <w:p w:rsidR="00665BE1" w:rsidRDefault="00665BE1" w:rsidP="00665BE1">
      <w:pPr>
        <w:spacing w:after="0"/>
        <w:rPr>
          <w:rFonts w:ascii="Arial" w:eastAsia="Cambria" w:hAnsi="Arial" w:cs="Arial"/>
          <w:sz w:val="18"/>
          <w:szCs w:val="18"/>
        </w:rPr>
      </w:pPr>
      <w:r>
        <w:rPr>
          <w:rFonts w:ascii="Arial" w:eastAsia="Cambria" w:hAnsi="Arial" w:cs="Arial"/>
          <w:sz w:val="18"/>
          <w:szCs w:val="18"/>
        </w:rPr>
        <w:t>7/2013</w:t>
      </w:r>
    </w:p>
    <w:p w:rsidR="007D1C52" w:rsidRPr="00842510" w:rsidRDefault="00676EB1" w:rsidP="00665BE1">
      <w:pPr>
        <w:spacing w:after="0"/>
        <w:jc w:val="center"/>
        <w:rPr>
          <w:rFonts w:ascii="Arial" w:eastAsia="Cambria" w:hAnsi="Arial" w:cs="Arial"/>
          <w:b/>
          <w:sz w:val="22"/>
        </w:rPr>
      </w:pPr>
      <w:r w:rsidRPr="00842510">
        <w:rPr>
          <w:rFonts w:ascii="Arial" w:eastAsia="Cambria" w:hAnsi="Arial" w:cs="Arial"/>
          <w:b/>
          <w:sz w:val="22"/>
        </w:rPr>
        <w:br w:type="page"/>
      </w:r>
      <w:r w:rsidR="007D1C52" w:rsidRPr="00842510">
        <w:rPr>
          <w:rFonts w:ascii="Arial" w:eastAsia="Cambria" w:hAnsi="Arial" w:cs="Arial"/>
          <w:b/>
          <w:sz w:val="22"/>
        </w:rPr>
        <w:lastRenderedPageBreak/>
        <w:t>Foundations Curriculum and Instruction Effectiveness Committee</w:t>
      </w:r>
    </w:p>
    <w:p w:rsidR="001664AD" w:rsidRPr="00842510" w:rsidRDefault="001664AD" w:rsidP="00665BE1">
      <w:pPr>
        <w:spacing w:after="0"/>
        <w:jc w:val="center"/>
        <w:rPr>
          <w:rFonts w:ascii="Arial" w:eastAsia="Cambria" w:hAnsi="Arial" w:cs="Arial"/>
          <w:b/>
          <w:sz w:val="22"/>
        </w:rPr>
      </w:pPr>
      <w:r w:rsidRPr="00842510">
        <w:rPr>
          <w:rFonts w:ascii="Arial" w:eastAsia="Cambria" w:hAnsi="Arial" w:cs="Arial"/>
          <w:b/>
          <w:sz w:val="22"/>
        </w:rPr>
        <w:t xml:space="preserve">Request </w:t>
      </w:r>
      <w:r w:rsidR="00676EB1" w:rsidRPr="00842510">
        <w:rPr>
          <w:rFonts w:ascii="Arial" w:eastAsia="Cambria" w:hAnsi="Arial" w:cs="Arial"/>
          <w:b/>
          <w:sz w:val="22"/>
        </w:rPr>
        <w:t>f</w:t>
      </w:r>
      <w:r w:rsidRPr="00842510">
        <w:rPr>
          <w:rFonts w:ascii="Arial" w:eastAsia="Cambria" w:hAnsi="Arial" w:cs="Arial"/>
          <w:b/>
          <w:sz w:val="22"/>
        </w:rPr>
        <w:t>or Fo</w:t>
      </w:r>
      <w:bookmarkStart w:id="0" w:name="_GoBack"/>
      <w:bookmarkEnd w:id="0"/>
      <w:r w:rsidRPr="00842510">
        <w:rPr>
          <w:rFonts w:ascii="Arial" w:eastAsia="Cambria" w:hAnsi="Arial" w:cs="Arial"/>
          <w:b/>
          <w:sz w:val="22"/>
        </w:rPr>
        <w:t>undations Credit Form</w:t>
      </w:r>
    </w:p>
    <w:p w:rsidR="001664AD" w:rsidRPr="00842510" w:rsidRDefault="001664AD" w:rsidP="00665BE1">
      <w:pPr>
        <w:spacing w:after="0"/>
        <w:rPr>
          <w:rFonts w:ascii="Arial" w:eastAsia="Cambria" w:hAnsi="Arial" w:cs="Arial"/>
          <w:sz w:val="22"/>
        </w:rPr>
      </w:pPr>
    </w:p>
    <w:p w:rsidR="001664AD" w:rsidRPr="00706B73" w:rsidRDefault="001664AD" w:rsidP="00665BE1">
      <w:pPr>
        <w:spacing w:after="0"/>
        <w:rPr>
          <w:rFonts w:ascii="Arial" w:eastAsia="Cambria" w:hAnsi="Arial" w:cs="Arial"/>
          <w:sz w:val="22"/>
        </w:rPr>
      </w:pPr>
      <w:r w:rsidRPr="00842510">
        <w:rPr>
          <w:rFonts w:ascii="Arial" w:eastAsia="Cambria" w:hAnsi="Arial" w:cs="Arial"/>
          <w:sz w:val="22"/>
        </w:rPr>
        <w:t>Please type your answers directly on this form</w:t>
      </w:r>
      <w:r w:rsidR="00665BE1">
        <w:rPr>
          <w:rFonts w:ascii="Arial" w:eastAsia="Cambria" w:hAnsi="Arial" w:cs="Arial"/>
          <w:sz w:val="22"/>
        </w:rPr>
        <w:t xml:space="preserve"> with a</w:t>
      </w:r>
      <w:r w:rsidRPr="00842510">
        <w:rPr>
          <w:rFonts w:ascii="Arial" w:eastAsia="Cambria" w:hAnsi="Arial" w:cs="Arial"/>
          <w:sz w:val="22"/>
        </w:rPr>
        <w:t xml:space="preserve">ll information noted below included in the request form. Failure to show how the request for foundations credit directly addresses each of the three ECU Foundations Goals for the </w:t>
      </w:r>
      <w:r w:rsidR="00706B73">
        <w:rPr>
          <w:rFonts w:ascii="Arial" w:eastAsia="Cambria" w:hAnsi="Arial" w:cs="Arial"/>
          <w:sz w:val="22"/>
        </w:rPr>
        <w:t>specific Foundations</w:t>
      </w:r>
      <w:r w:rsidRPr="00842510">
        <w:rPr>
          <w:rFonts w:ascii="Arial" w:eastAsia="Cambria" w:hAnsi="Arial" w:cs="Arial"/>
          <w:sz w:val="22"/>
        </w:rPr>
        <w:t xml:space="preserve"> area may resul</w:t>
      </w:r>
      <w:r w:rsidR="00706B73">
        <w:rPr>
          <w:rFonts w:ascii="Arial" w:eastAsia="Cambria" w:hAnsi="Arial" w:cs="Arial"/>
          <w:sz w:val="22"/>
        </w:rPr>
        <w:t xml:space="preserve">t in the request being denied. </w:t>
      </w:r>
    </w:p>
    <w:p w:rsidR="001664AD" w:rsidRPr="00842510" w:rsidRDefault="001664AD" w:rsidP="00665BE1">
      <w:pPr>
        <w:spacing w:after="0"/>
        <w:rPr>
          <w:rFonts w:ascii="Arial" w:eastAsia="Cambria" w:hAnsi="Arial" w:cs="Arial"/>
          <w:sz w:val="22"/>
        </w:rPr>
      </w:pPr>
    </w:p>
    <w:p w:rsidR="001664AD" w:rsidRPr="00842510" w:rsidRDefault="001664AD" w:rsidP="00665BE1">
      <w:pPr>
        <w:spacing w:after="0"/>
        <w:rPr>
          <w:rFonts w:ascii="Arial" w:eastAsia="Cambria" w:hAnsi="Arial" w:cs="Arial"/>
          <w:sz w:val="22"/>
        </w:rPr>
      </w:pPr>
      <w:r w:rsidRPr="00842510">
        <w:rPr>
          <w:rFonts w:ascii="Arial" w:eastAsia="Cambria" w:hAnsi="Arial" w:cs="Arial"/>
          <w:sz w:val="22"/>
        </w:rPr>
        <w:t>A.</w:t>
      </w:r>
      <w:r w:rsidRPr="00842510">
        <w:rPr>
          <w:rFonts w:ascii="Arial" w:eastAsia="Cambria" w:hAnsi="Arial" w:cs="Arial"/>
          <w:sz w:val="22"/>
        </w:rPr>
        <w:tab/>
        <w:t>Basics (for items 1-12, for cross-listed courses provide two or more sets of information, as appropriate,</w:t>
      </w:r>
      <w:r w:rsidR="00665BE1">
        <w:rPr>
          <w:rFonts w:ascii="Arial" w:eastAsia="Cambria" w:hAnsi="Arial" w:cs="Arial"/>
          <w:sz w:val="22"/>
        </w:rPr>
        <w:br/>
        <w:t xml:space="preserve">           </w:t>
      </w:r>
      <w:r w:rsidRPr="00842510">
        <w:rPr>
          <w:rFonts w:ascii="Arial" w:eastAsia="Cambria" w:hAnsi="Arial" w:cs="Arial"/>
          <w:sz w:val="22"/>
        </w:rPr>
        <w:t xml:space="preserve"> under each category)</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1.</w:t>
      </w:r>
      <w:r w:rsidRPr="00842510">
        <w:rPr>
          <w:rFonts w:ascii="Arial" w:eastAsia="Cambria" w:hAnsi="Arial" w:cs="Arial"/>
          <w:sz w:val="22"/>
        </w:rPr>
        <w:tab/>
        <w:t>Foundations Course Area (Arts, Humanities, Basic Sciences, Basic Social Sciences, Health Promotion</w:t>
      </w:r>
      <w:r w:rsidR="00665BE1">
        <w:rPr>
          <w:rFonts w:ascii="Arial" w:eastAsia="Cambria" w:hAnsi="Arial" w:cs="Arial"/>
          <w:sz w:val="22"/>
        </w:rPr>
        <w:t xml:space="preserve"> </w:t>
      </w:r>
      <w:r w:rsidRPr="00842510">
        <w:rPr>
          <w:rFonts w:ascii="Arial" w:eastAsia="Cambria" w:hAnsi="Arial" w:cs="Arial"/>
          <w:sz w:val="22"/>
        </w:rPr>
        <w:t>and Physical Activity, Writing Competence, Mathematics Competence).</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2.</w:t>
      </w:r>
      <w:r w:rsidRPr="00842510">
        <w:rPr>
          <w:rFonts w:ascii="Arial" w:eastAsia="Cambria" w:hAnsi="Arial" w:cs="Arial"/>
          <w:sz w:val="22"/>
        </w:rPr>
        <w:tab/>
        <w:t>Unit in which the course will be taught.</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3.</w:t>
      </w:r>
      <w:r w:rsidRPr="00842510">
        <w:rPr>
          <w:rFonts w:ascii="Arial" w:eastAsia="Cambria" w:hAnsi="Arial" w:cs="Arial"/>
          <w:sz w:val="22"/>
        </w:rPr>
        <w:tab/>
        <w:t>Unit Administrator’s title, name and email.</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4.</w:t>
      </w:r>
      <w:r w:rsidRPr="00842510">
        <w:rPr>
          <w:rFonts w:ascii="Arial" w:eastAsia="Cambria" w:hAnsi="Arial" w:cs="Arial"/>
          <w:sz w:val="22"/>
        </w:rPr>
        <w:tab/>
        <w:t xml:space="preserve">Course name, prefix, number, number of credit hours, prerequisites (if </w:t>
      </w:r>
      <w:r w:rsidR="00842510">
        <w:rPr>
          <w:rFonts w:ascii="Arial" w:eastAsia="Cambria" w:hAnsi="Arial" w:cs="Arial"/>
          <w:sz w:val="22"/>
        </w:rPr>
        <w:tab/>
      </w:r>
      <w:r w:rsidR="00842510">
        <w:rPr>
          <w:rFonts w:ascii="Arial" w:eastAsia="Cambria" w:hAnsi="Arial" w:cs="Arial"/>
          <w:sz w:val="22"/>
        </w:rPr>
        <w:tab/>
      </w:r>
      <w:r w:rsidR="00842510">
        <w:rPr>
          <w:rFonts w:ascii="Arial" w:eastAsia="Cambria" w:hAnsi="Arial" w:cs="Arial"/>
          <w:sz w:val="22"/>
        </w:rPr>
        <w:tab/>
      </w:r>
      <w:r w:rsidR="00842510">
        <w:rPr>
          <w:rFonts w:ascii="Arial" w:eastAsia="Cambria" w:hAnsi="Arial" w:cs="Arial"/>
          <w:sz w:val="22"/>
        </w:rPr>
        <w:tab/>
      </w:r>
      <w:r w:rsidR="00665BE1">
        <w:rPr>
          <w:rFonts w:ascii="Arial" w:eastAsia="Cambria" w:hAnsi="Arial" w:cs="Arial"/>
          <w:sz w:val="22"/>
        </w:rPr>
        <w:tab/>
      </w:r>
      <w:r w:rsidR="00665BE1">
        <w:rPr>
          <w:rFonts w:ascii="Arial" w:eastAsia="Cambria" w:hAnsi="Arial" w:cs="Arial"/>
          <w:sz w:val="22"/>
        </w:rPr>
        <w:tab/>
      </w:r>
      <w:r w:rsidRPr="00842510">
        <w:rPr>
          <w:rFonts w:ascii="Arial" w:eastAsia="Cambria" w:hAnsi="Arial" w:cs="Arial"/>
          <w:sz w:val="22"/>
        </w:rPr>
        <w:t xml:space="preserve">applicable). </w:t>
      </w:r>
      <w:r w:rsidR="00842510" w:rsidRPr="00842510">
        <w:rPr>
          <w:rFonts w:ascii="Arial" w:eastAsia="Cambria" w:hAnsi="Arial" w:cs="Arial"/>
          <w:sz w:val="22"/>
        </w:rPr>
        <w:t>A</w:t>
      </w:r>
      <w:r w:rsidRPr="00842510">
        <w:rPr>
          <w:rFonts w:ascii="Arial" w:eastAsia="Cambria" w:hAnsi="Arial" w:cs="Arial"/>
          <w:sz w:val="22"/>
        </w:rPr>
        <w:t>nd</w:t>
      </w:r>
      <w:r w:rsidR="00842510">
        <w:rPr>
          <w:rFonts w:ascii="Arial" w:eastAsia="Cambria" w:hAnsi="Arial" w:cs="Arial"/>
          <w:sz w:val="22"/>
        </w:rPr>
        <w:t xml:space="preserve"> </w:t>
      </w:r>
      <w:r w:rsidRPr="00842510">
        <w:rPr>
          <w:rFonts w:ascii="Arial" w:eastAsia="Cambria" w:hAnsi="Arial" w:cs="Arial"/>
          <w:sz w:val="22"/>
        </w:rPr>
        <w:t>description as it appears or will appear in the catalog.</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5.</w:t>
      </w:r>
      <w:r w:rsidRPr="00842510">
        <w:rPr>
          <w:rFonts w:ascii="Arial" w:eastAsia="Cambria" w:hAnsi="Arial" w:cs="Arial"/>
          <w:sz w:val="22"/>
        </w:rPr>
        <w:tab/>
        <w:t>College in which the course will be taught.</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6.</w:t>
      </w:r>
      <w:r w:rsidRPr="00842510">
        <w:rPr>
          <w:rFonts w:ascii="Arial" w:eastAsia="Cambria" w:hAnsi="Arial" w:cs="Arial"/>
          <w:sz w:val="22"/>
        </w:rPr>
        <w:tab/>
        <w:t>College dean’s name and email.</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7.</w:t>
      </w:r>
      <w:r w:rsidRPr="00842510">
        <w:rPr>
          <w:rFonts w:ascii="Arial" w:eastAsia="Cambria" w:hAnsi="Arial" w:cs="Arial"/>
          <w:sz w:val="22"/>
        </w:rPr>
        <w:tab/>
        <w:t>Date approved by unit’s curriculum committee and chair’s initials.</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8.</w:t>
      </w:r>
      <w:r w:rsidRPr="00842510">
        <w:rPr>
          <w:rFonts w:ascii="Arial" w:eastAsia="Cambria" w:hAnsi="Arial" w:cs="Arial"/>
          <w:sz w:val="22"/>
        </w:rPr>
        <w:tab/>
        <w:t>Date approved by unit’s voting faculty.</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9.</w:t>
      </w:r>
      <w:r w:rsidRPr="00842510">
        <w:rPr>
          <w:rFonts w:ascii="Arial" w:eastAsia="Cambria" w:hAnsi="Arial" w:cs="Arial"/>
          <w:sz w:val="22"/>
        </w:rPr>
        <w:tab/>
        <w:t>Date reviewed by the unit’s chair and chair’s initials.</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10.</w:t>
      </w:r>
      <w:r w:rsidRPr="00842510">
        <w:rPr>
          <w:rFonts w:ascii="Arial" w:eastAsia="Cambria" w:hAnsi="Arial" w:cs="Arial"/>
          <w:sz w:val="22"/>
        </w:rPr>
        <w:tab/>
        <w:t>Date approved by the college curriculum committee and chair’s initials.</w:t>
      </w:r>
    </w:p>
    <w:p w:rsidR="001664AD" w:rsidRPr="00842510" w:rsidRDefault="001664AD" w:rsidP="00665BE1">
      <w:pPr>
        <w:spacing w:after="0"/>
        <w:ind w:firstLine="720"/>
        <w:rPr>
          <w:rFonts w:ascii="Arial" w:eastAsia="Cambria" w:hAnsi="Arial" w:cs="Arial"/>
          <w:sz w:val="22"/>
        </w:rPr>
      </w:pPr>
      <w:r w:rsidRPr="00842510">
        <w:rPr>
          <w:rFonts w:ascii="Arial" w:eastAsia="Cambria" w:hAnsi="Arial" w:cs="Arial"/>
          <w:sz w:val="22"/>
        </w:rPr>
        <w:t>11.</w:t>
      </w:r>
      <w:r w:rsidRPr="00842510">
        <w:rPr>
          <w:rFonts w:ascii="Arial" w:eastAsia="Cambria" w:hAnsi="Arial" w:cs="Arial"/>
          <w:sz w:val="22"/>
        </w:rPr>
        <w:tab/>
        <w:t>Date forwarded to F</w:t>
      </w:r>
      <w:r w:rsidR="00665BE1">
        <w:rPr>
          <w:rFonts w:ascii="Arial" w:eastAsia="Cambria" w:hAnsi="Arial" w:cs="Arial"/>
          <w:sz w:val="22"/>
        </w:rPr>
        <w:t>oundations Curriculum and Instructional Effectiveness Committee.</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12.</w:t>
      </w:r>
      <w:r w:rsidRPr="00842510">
        <w:rPr>
          <w:rFonts w:ascii="Arial" w:eastAsia="Cambria" w:hAnsi="Arial" w:cs="Arial"/>
          <w:sz w:val="22"/>
        </w:rPr>
        <w:tab/>
        <w:t>A detailed course syllabus with a weekly schedule of topics to be discussed which should reflect explicit coverage of each of the foundation goals.</w:t>
      </w:r>
    </w:p>
    <w:p w:rsidR="001664AD" w:rsidRPr="00842510" w:rsidRDefault="001664AD" w:rsidP="00665BE1">
      <w:pPr>
        <w:spacing w:after="0"/>
        <w:rPr>
          <w:rFonts w:ascii="Arial" w:eastAsia="Cambria" w:hAnsi="Arial" w:cs="Arial"/>
          <w:sz w:val="22"/>
        </w:rPr>
      </w:pPr>
    </w:p>
    <w:p w:rsidR="001664AD" w:rsidRPr="00842510" w:rsidRDefault="001664AD" w:rsidP="00665BE1">
      <w:pPr>
        <w:spacing w:after="0"/>
        <w:rPr>
          <w:rFonts w:ascii="Arial" w:eastAsia="Cambria" w:hAnsi="Arial" w:cs="Arial"/>
          <w:sz w:val="22"/>
        </w:rPr>
      </w:pPr>
      <w:r w:rsidRPr="00842510">
        <w:rPr>
          <w:rFonts w:ascii="Arial" w:eastAsia="Cambria" w:hAnsi="Arial" w:cs="Arial"/>
          <w:sz w:val="22"/>
        </w:rPr>
        <w:t>The purpose of the information provided below is to enable Committee members to determine whether or not it is reasonable to believe that the cours</w:t>
      </w:r>
      <w:r w:rsidR="00706B73">
        <w:rPr>
          <w:rFonts w:ascii="Arial" w:eastAsia="Cambria" w:hAnsi="Arial" w:cs="Arial"/>
          <w:sz w:val="22"/>
        </w:rPr>
        <w:t xml:space="preserve">e named above will satisfy the </w:t>
      </w:r>
      <w:r w:rsidRPr="00842510">
        <w:rPr>
          <w:rFonts w:ascii="Arial" w:eastAsia="Cambria" w:hAnsi="Arial" w:cs="Arial"/>
          <w:sz w:val="22"/>
        </w:rPr>
        <w:t xml:space="preserve">specific goals for all courses in its area that are stated in </w:t>
      </w:r>
      <w:r w:rsidRPr="00842510">
        <w:rPr>
          <w:rFonts w:ascii="Arial" w:eastAsia="Times New Roman" w:hAnsi="Arial" w:cs="Arial"/>
          <w:color w:val="000000"/>
          <w:sz w:val="22"/>
        </w:rPr>
        <w:t xml:space="preserve">ECU Goals of the Liberal Arts Foundations Curriculum </w:t>
      </w:r>
      <w:r w:rsidRPr="00842510">
        <w:rPr>
          <w:rFonts w:ascii="Arial" w:eastAsia="Cambria" w:hAnsi="Arial" w:cs="Arial"/>
          <w:sz w:val="22"/>
        </w:rPr>
        <w:t xml:space="preserve">are available online at: </w:t>
      </w:r>
      <w:r w:rsidR="00676EB1" w:rsidRPr="00842510">
        <w:rPr>
          <w:rFonts w:ascii="Arial" w:eastAsia="Cambria" w:hAnsi="Arial" w:cs="Arial"/>
          <w:sz w:val="22"/>
        </w:rPr>
        <w:br/>
      </w:r>
      <w:hyperlink r:id="rId8" w:history="1">
        <w:r w:rsidR="00706B73" w:rsidRPr="00706B73">
          <w:rPr>
            <w:rStyle w:val="Hyperlink"/>
            <w:rFonts w:ascii="Arial" w:hAnsi="Arial" w:cs="Arial"/>
            <w:sz w:val="22"/>
          </w:rPr>
          <w:t>http://www.ecu.edu/cs-acad/fsonline/customcf/committee/as/liberalartsfoundation.htm</w:t>
        </w:r>
      </w:hyperlink>
      <w:r w:rsidRPr="00842510">
        <w:rPr>
          <w:rFonts w:ascii="Arial" w:eastAsia="Cambria" w:hAnsi="Arial" w:cs="Arial"/>
          <w:sz w:val="22"/>
        </w:rPr>
        <w:t>.</w:t>
      </w:r>
    </w:p>
    <w:p w:rsidR="001664AD" w:rsidRPr="00842510" w:rsidRDefault="001664AD" w:rsidP="00665BE1">
      <w:pPr>
        <w:spacing w:after="0"/>
        <w:rPr>
          <w:rFonts w:ascii="Arial" w:eastAsia="Cambria" w:hAnsi="Arial" w:cs="Arial"/>
          <w:sz w:val="22"/>
        </w:rPr>
      </w:pPr>
    </w:p>
    <w:p w:rsidR="001664AD" w:rsidRPr="00842510" w:rsidRDefault="001664AD" w:rsidP="00665BE1">
      <w:pPr>
        <w:spacing w:after="0"/>
        <w:rPr>
          <w:rFonts w:ascii="Arial" w:eastAsia="Cambria" w:hAnsi="Arial" w:cs="Arial"/>
          <w:sz w:val="22"/>
        </w:rPr>
      </w:pPr>
      <w:r w:rsidRPr="00842510">
        <w:rPr>
          <w:rFonts w:ascii="Arial" w:eastAsia="Cambria" w:hAnsi="Arial" w:cs="Arial"/>
          <w:sz w:val="22"/>
        </w:rPr>
        <w:t>B.</w:t>
      </w:r>
      <w:r w:rsidRPr="00842510">
        <w:rPr>
          <w:rFonts w:ascii="Arial" w:eastAsia="Cambria" w:hAnsi="Arial" w:cs="Arial"/>
          <w:sz w:val="22"/>
        </w:rPr>
        <w:tab/>
        <w:t>Using the Foundations Goals listed under the course’s area:</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1.</w:t>
      </w:r>
      <w:r w:rsidRPr="00842510">
        <w:rPr>
          <w:rFonts w:ascii="Arial" w:eastAsia="Cambria" w:hAnsi="Arial" w:cs="Arial"/>
          <w:sz w:val="22"/>
        </w:rPr>
        <w:tab/>
        <w:t>Describe in enough detail that it is clear to the members of the FCIE committee how the course’s content will meet Foundations Goal One for its area. List examples of required course textbooks or other required materials that address the content described above.</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2.</w:t>
      </w:r>
      <w:r w:rsidRPr="00842510">
        <w:rPr>
          <w:rFonts w:ascii="Arial" w:eastAsia="Cambria" w:hAnsi="Arial" w:cs="Arial"/>
          <w:sz w:val="22"/>
        </w:rPr>
        <w:tab/>
        <w:t>Describe in enough detail that it is clear to the members of the FCIE committee how the course’s content will meet Foundations Goal Two for its area. List examples of required course textbooks or other required materials that address the content described above.</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3.</w:t>
      </w:r>
      <w:r w:rsidRPr="00842510">
        <w:rPr>
          <w:rFonts w:ascii="Arial" w:eastAsia="Cambria" w:hAnsi="Arial" w:cs="Arial"/>
          <w:sz w:val="22"/>
        </w:rPr>
        <w:tab/>
        <w:t>Describe in enough detail that it is clear to the members of the FCIE committee how the course’s content will meet Foundations Goal Three for its area. List examples of required course textbooks or other required materials that address the content described above.</w:t>
      </w:r>
    </w:p>
    <w:p w:rsidR="001664AD" w:rsidRPr="00842510" w:rsidRDefault="001664AD" w:rsidP="00665BE1">
      <w:pPr>
        <w:spacing w:after="0"/>
        <w:ind w:left="1440" w:hanging="720"/>
        <w:rPr>
          <w:rFonts w:ascii="Arial" w:eastAsia="Cambria" w:hAnsi="Arial" w:cs="Arial"/>
          <w:sz w:val="22"/>
        </w:rPr>
      </w:pPr>
      <w:r w:rsidRPr="00842510">
        <w:rPr>
          <w:rFonts w:ascii="Arial" w:eastAsia="Cambria" w:hAnsi="Arial" w:cs="Arial"/>
          <w:sz w:val="22"/>
        </w:rPr>
        <w:t>4.</w:t>
      </w:r>
      <w:r w:rsidRPr="00842510">
        <w:rPr>
          <w:rFonts w:ascii="Arial" w:eastAsia="Cambria" w:hAnsi="Arial" w:cs="Arial"/>
          <w:sz w:val="22"/>
        </w:rPr>
        <w:tab/>
        <w:t>If the course area is Health Promotion and Physical Activity</w:t>
      </w:r>
      <w:proofErr w:type="gramStart"/>
      <w:r w:rsidR="00706B73">
        <w:rPr>
          <w:rFonts w:ascii="Arial" w:eastAsia="Cambria" w:hAnsi="Arial" w:cs="Arial"/>
          <w:sz w:val="22"/>
        </w:rPr>
        <w:t xml:space="preserve">, </w:t>
      </w:r>
      <w:r w:rsidRPr="00842510">
        <w:rPr>
          <w:rFonts w:ascii="Arial" w:eastAsia="Cambria" w:hAnsi="Arial" w:cs="Arial"/>
          <w:sz w:val="22"/>
        </w:rPr>
        <w:t xml:space="preserve"> or</w:t>
      </w:r>
      <w:proofErr w:type="gramEnd"/>
      <w:r w:rsidRPr="00842510">
        <w:rPr>
          <w:rFonts w:ascii="Arial" w:eastAsia="Cambria" w:hAnsi="Arial" w:cs="Arial"/>
          <w:sz w:val="22"/>
        </w:rPr>
        <w:t xml:space="preserve"> Writing Competency, describe the course’s content in enough detail that it is clear to the members of the FCIE committee that the course will meet Foundations Goal Four for its area. List examples of required course textbooks or other required materials that address the content described above.</w:t>
      </w:r>
    </w:p>
    <w:p w:rsidR="00665BE1" w:rsidRDefault="001664AD" w:rsidP="00665BE1">
      <w:pPr>
        <w:spacing w:after="0"/>
        <w:rPr>
          <w:rFonts w:ascii="Arial" w:eastAsia="Cambria" w:hAnsi="Arial" w:cs="Arial"/>
          <w:sz w:val="22"/>
        </w:rPr>
      </w:pPr>
      <w:r w:rsidRPr="00842510">
        <w:rPr>
          <w:rFonts w:ascii="Arial" w:eastAsia="Cambria" w:hAnsi="Arial" w:cs="Arial"/>
          <w:sz w:val="22"/>
        </w:rPr>
        <w:t>C.</w:t>
      </w:r>
      <w:r w:rsidRPr="00842510">
        <w:rPr>
          <w:rFonts w:ascii="Arial" w:eastAsia="Cambria" w:hAnsi="Arial" w:cs="Arial"/>
          <w:sz w:val="22"/>
        </w:rPr>
        <w:tab/>
        <w:t xml:space="preserve">The sample course syllabus should contain a schedule outlining what will be taught when during the </w:t>
      </w:r>
    </w:p>
    <w:p w:rsidR="001664AD" w:rsidRPr="00842510" w:rsidRDefault="001664AD" w:rsidP="00665BE1">
      <w:pPr>
        <w:spacing w:after="0"/>
        <w:ind w:left="720"/>
        <w:rPr>
          <w:rFonts w:ascii="Arial" w:eastAsia="Cambria" w:hAnsi="Arial" w:cs="Arial"/>
          <w:sz w:val="22"/>
        </w:rPr>
      </w:pPr>
      <w:proofErr w:type="gramStart"/>
      <w:r w:rsidRPr="00842510">
        <w:rPr>
          <w:rFonts w:ascii="Arial" w:eastAsia="Cambria" w:hAnsi="Arial" w:cs="Arial"/>
          <w:sz w:val="22"/>
        </w:rPr>
        <w:t>semester</w:t>
      </w:r>
      <w:proofErr w:type="gramEnd"/>
      <w:r w:rsidRPr="00842510">
        <w:rPr>
          <w:rFonts w:ascii="Arial" w:eastAsia="Cambria" w:hAnsi="Arial" w:cs="Arial"/>
          <w:sz w:val="22"/>
        </w:rPr>
        <w:t>. Be sure that the syllabus reflects coverage of areas included in Foundations Goals. Readings and assignments that meet the goals should be included in the syllabus. If there is something not covered that provides evidence that the course satisfies the foundations goals in its area (course pedagogy, etc.), describe it here.</w:t>
      </w:r>
    </w:p>
    <w:p w:rsidR="001664AD" w:rsidRPr="00842510" w:rsidRDefault="001664AD" w:rsidP="00665BE1">
      <w:pPr>
        <w:spacing w:after="0"/>
        <w:ind w:left="720" w:hanging="720"/>
        <w:rPr>
          <w:rFonts w:ascii="Arial" w:eastAsia="Cambria" w:hAnsi="Arial" w:cs="Arial"/>
          <w:sz w:val="22"/>
        </w:rPr>
      </w:pPr>
      <w:r w:rsidRPr="00842510">
        <w:rPr>
          <w:rFonts w:ascii="Arial" w:eastAsia="Cambria" w:hAnsi="Arial" w:cs="Arial"/>
          <w:sz w:val="22"/>
        </w:rPr>
        <w:t>D.</w:t>
      </w:r>
      <w:r w:rsidRPr="00842510">
        <w:rPr>
          <w:rFonts w:ascii="Arial" w:eastAsia="Cambria" w:hAnsi="Arial" w:cs="Arial"/>
          <w:sz w:val="22"/>
        </w:rPr>
        <w:tab/>
        <w:t>If it may not be clear to committee members how your course materials address the foundations goals then bring samples of course materials that will be used in the course that explicitly address all of the foundation goals for the course’s area.</w:t>
      </w:r>
    </w:p>
    <w:p w:rsidR="00665BE1" w:rsidRDefault="001664AD" w:rsidP="00665BE1">
      <w:pPr>
        <w:spacing w:after="0"/>
        <w:ind w:left="720" w:hanging="720"/>
        <w:rPr>
          <w:rFonts w:ascii="Arial" w:eastAsia="Cambria" w:hAnsi="Arial" w:cs="Arial"/>
          <w:sz w:val="22"/>
        </w:rPr>
      </w:pPr>
      <w:r w:rsidRPr="00842510">
        <w:rPr>
          <w:rFonts w:ascii="Arial" w:eastAsia="Cambria" w:hAnsi="Arial" w:cs="Arial"/>
          <w:sz w:val="22"/>
        </w:rPr>
        <w:t>E.</w:t>
      </w:r>
      <w:r w:rsidRPr="00842510">
        <w:rPr>
          <w:rFonts w:ascii="Arial" w:eastAsia="Cambria" w:hAnsi="Arial" w:cs="Arial"/>
          <w:sz w:val="22"/>
        </w:rPr>
        <w:tab/>
        <w:t>If the course is an upper-division course (3xxx or 4xxx), briefly explain why students should get foundations credit for taking the course.</w:t>
      </w:r>
      <w:r w:rsidR="00706B73">
        <w:rPr>
          <w:rFonts w:ascii="Arial" w:eastAsia="Cambria" w:hAnsi="Arial" w:cs="Arial"/>
          <w:sz w:val="22"/>
        </w:rPr>
        <w:t xml:space="preserve"> Only in exceptional circumstances will a 4000 level course receive Foundations Credit.</w:t>
      </w:r>
    </w:p>
    <w:sectPr w:rsidR="00665BE1" w:rsidSect="00665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SortMethod w:val="00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5"/>
    <w:rsid w:val="0007521C"/>
    <w:rsid w:val="00127650"/>
    <w:rsid w:val="001407B8"/>
    <w:rsid w:val="001664AD"/>
    <w:rsid w:val="003C6A16"/>
    <w:rsid w:val="005F7773"/>
    <w:rsid w:val="00652B65"/>
    <w:rsid w:val="00665BE1"/>
    <w:rsid w:val="00676EB1"/>
    <w:rsid w:val="006A603A"/>
    <w:rsid w:val="00706B73"/>
    <w:rsid w:val="007D1C52"/>
    <w:rsid w:val="00842510"/>
    <w:rsid w:val="00997393"/>
    <w:rsid w:val="009C3C0F"/>
    <w:rsid w:val="00B95C5B"/>
    <w:rsid w:val="00BB0AE8"/>
    <w:rsid w:val="00D23A40"/>
    <w:rsid w:val="00EC4EC9"/>
    <w:rsid w:val="00F0136D"/>
    <w:rsid w:val="00FB73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68C3"/>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semiHidden/>
    <w:qFormat/>
    <w:rsid w:val="00652B65"/>
    <w:rPr>
      <w:sz w:val="24"/>
      <w:szCs w:val="22"/>
    </w:rPr>
  </w:style>
  <w:style w:type="character" w:styleId="Hyperlink">
    <w:name w:val="Hyperlink"/>
    <w:uiPriority w:val="99"/>
    <w:unhideWhenUsed/>
    <w:rsid w:val="00652B65"/>
    <w:rPr>
      <w:color w:val="0000FF"/>
      <w:u w:val="single"/>
    </w:rPr>
  </w:style>
  <w:style w:type="paragraph" w:styleId="BalloonText">
    <w:name w:val="Balloon Text"/>
    <w:basedOn w:val="Normal"/>
    <w:link w:val="BalloonTextChar"/>
    <w:uiPriority w:val="99"/>
    <w:semiHidden/>
    <w:unhideWhenUsed/>
    <w:rsid w:val="00B95C5B"/>
    <w:pPr>
      <w:spacing w:after="0"/>
    </w:pPr>
    <w:rPr>
      <w:rFonts w:ascii="Tahoma" w:hAnsi="Tahoma" w:cs="Tahoma"/>
      <w:sz w:val="16"/>
      <w:szCs w:val="16"/>
    </w:rPr>
  </w:style>
  <w:style w:type="character" w:customStyle="1" w:styleId="BalloonTextChar">
    <w:name w:val="Balloon Text Char"/>
    <w:link w:val="BalloonText"/>
    <w:uiPriority w:val="99"/>
    <w:semiHidden/>
    <w:rsid w:val="00B95C5B"/>
    <w:rPr>
      <w:rFonts w:ascii="Tahoma" w:hAnsi="Tahoma" w:cs="Tahoma"/>
      <w:sz w:val="16"/>
      <w:szCs w:val="16"/>
    </w:rPr>
  </w:style>
  <w:style w:type="character" w:styleId="FollowedHyperlink">
    <w:name w:val="FollowedHyperlink"/>
    <w:uiPriority w:val="99"/>
    <w:semiHidden/>
    <w:unhideWhenUsed/>
    <w:rsid w:val="00706B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68C3"/>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semiHidden/>
    <w:qFormat/>
    <w:rsid w:val="00652B65"/>
    <w:rPr>
      <w:sz w:val="24"/>
      <w:szCs w:val="22"/>
    </w:rPr>
  </w:style>
  <w:style w:type="character" w:styleId="Hyperlink">
    <w:name w:val="Hyperlink"/>
    <w:uiPriority w:val="99"/>
    <w:unhideWhenUsed/>
    <w:rsid w:val="00652B65"/>
    <w:rPr>
      <w:color w:val="0000FF"/>
      <w:u w:val="single"/>
    </w:rPr>
  </w:style>
  <w:style w:type="paragraph" w:styleId="BalloonText">
    <w:name w:val="Balloon Text"/>
    <w:basedOn w:val="Normal"/>
    <w:link w:val="BalloonTextChar"/>
    <w:uiPriority w:val="99"/>
    <w:semiHidden/>
    <w:unhideWhenUsed/>
    <w:rsid w:val="00B95C5B"/>
    <w:pPr>
      <w:spacing w:after="0"/>
    </w:pPr>
    <w:rPr>
      <w:rFonts w:ascii="Tahoma" w:hAnsi="Tahoma" w:cs="Tahoma"/>
      <w:sz w:val="16"/>
      <w:szCs w:val="16"/>
    </w:rPr>
  </w:style>
  <w:style w:type="character" w:customStyle="1" w:styleId="BalloonTextChar">
    <w:name w:val="Balloon Text Char"/>
    <w:link w:val="BalloonText"/>
    <w:uiPriority w:val="99"/>
    <w:semiHidden/>
    <w:rsid w:val="00B95C5B"/>
    <w:rPr>
      <w:rFonts w:ascii="Tahoma" w:hAnsi="Tahoma" w:cs="Tahoma"/>
      <w:sz w:val="16"/>
      <w:szCs w:val="16"/>
    </w:rPr>
  </w:style>
  <w:style w:type="character" w:styleId="FollowedHyperlink">
    <w:name w:val="FollowedHyperlink"/>
    <w:uiPriority w:val="99"/>
    <w:semiHidden/>
    <w:unhideWhenUsed/>
    <w:rsid w:val="00706B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003">
      <w:bodyDiv w:val="1"/>
      <w:marLeft w:val="0"/>
      <w:marRight w:val="0"/>
      <w:marTop w:val="0"/>
      <w:marBottom w:val="0"/>
      <w:divBdr>
        <w:top w:val="none" w:sz="0" w:space="0" w:color="auto"/>
        <w:left w:val="none" w:sz="0" w:space="0" w:color="auto"/>
        <w:bottom w:val="none" w:sz="0" w:space="0" w:color="auto"/>
        <w:right w:val="none" w:sz="0" w:space="0" w:color="auto"/>
      </w:divBdr>
    </w:div>
    <w:div w:id="622004745">
      <w:bodyDiv w:val="1"/>
      <w:marLeft w:val="0"/>
      <w:marRight w:val="0"/>
      <w:marTop w:val="0"/>
      <w:marBottom w:val="0"/>
      <w:divBdr>
        <w:top w:val="none" w:sz="0" w:space="0" w:color="auto"/>
        <w:left w:val="none" w:sz="0" w:space="0" w:color="auto"/>
        <w:bottom w:val="none" w:sz="0" w:space="0" w:color="auto"/>
        <w:right w:val="none" w:sz="0" w:space="0" w:color="auto"/>
      </w:divBdr>
    </w:div>
    <w:div w:id="18527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fsonline/customcf/committee/as/liberalartsfoundation.htm" TargetMode="External"/><Relationship Id="rId3" Type="http://schemas.openxmlformats.org/officeDocument/2006/relationships/settings" Target="settings.xml"/><Relationship Id="rId7" Type="http://schemas.openxmlformats.org/officeDocument/2006/relationships/hyperlink" Target="http://www.ecu.edu/cs-acad/fsonline/as/foundationscurriculum.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u.edu/cs-acad/fsonline/customcf/committee/as/liberalartsfoundation.htm" TargetMode="External"/><Relationship Id="rId5" Type="http://schemas.openxmlformats.org/officeDocument/2006/relationships/hyperlink" Target="mailto:stc@ec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ACADEMIC STANDARDS COMMITTEE</vt:lpstr>
    </vt:vector>
  </TitlesOfParts>
  <Company>East Carolina University</Company>
  <LinksUpToDate>false</LinksUpToDate>
  <CharactersWithSpaces>7008</CharactersWithSpaces>
  <SharedDoc>false</SharedDoc>
  <HLinks>
    <vt:vector size="30" baseType="variant">
      <vt:variant>
        <vt:i4>5570581</vt:i4>
      </vt:variant>
      <vt:variant>
        <vt:i4>12</vt:i4>
      </vt:variant>
      <vt:variant>
        <vt:i4>0</vt:i4>
      </vt:variant>
      <vt:variant>
        <vt:i4>5</vt:i4>
      </vt:variant>
      <vt:variant>
        <vt:lpwstr>http://author.ecu.edu/cs-cad/fsonline/customcf/committee/as/liberalartsfoundation.htm</vt:lpwstr>
      </vt:variant>
      <vt:variant>
        <vt:lpwstr/>
      </vt:variant>
      <vt:variant>
        <vt:i4>5570581</vt:i4>
      </vt:variant>
      <vt:variant>
        <vt:i4>9</vt:i4>
      </vt:variant>
      <vt:variant>
        <vt:i4>0</vt:i4>
      </vt:variant>
      <vt:variant>
        <vt:i4>5</vt:i4>
      </vt:variant>
      <vt:variant>
        <vt:lpwstr>http://author.ecu.edu/cs-cad/fsonline/customcf/committee/as/liberalartsfoundation.htm</vt:lpwstr>
      </vt:variant>
      <vt:variant>
        <vt:lpwstr/>
      </vt:variant>
      <vt:variant>
        <vt:i4>4194315</vt:i4>
      </vt:variant>
      <vt:variant>
        <vt:i4>6</vt:i4>
      </vt:variant>
      <vt:variant>
        <vt:i4>0</vt:i4>
      </vt:variant>
      <vt:variant>
        <vt:i4>5</vt:i4>
      </vt:variant>
      <vt:variant>
        <vt:lpwstr>http://www.ecu.edu/cs-acad/fsonline/as/academicstandards.cfm</vt:lpwstr>
      </vt:variant>
      <vt:variant>
        <vt:lpwstr/>
      </vt:variant>
      <vt:variant>
        <vt:i4>7471191</vt:i4>
      </vt:variant>
      <vt:variant>
        <vt:i4>3</vt:i4>
      </vt:variant>
      <vt:variant>
        <vt:i4>0</vt:i4>
      </vt:variant>
      <vt:variant>
        <vt:i4>5</vt:i4>
      </vt:variant>
      <vt:variant>
        <vt:lpwstr>mailto:stc@ecu.edu</vt:lpwstr>
      </vt:variant>
      <vt:variant>
        <vt:lpwstr/>
      </vt:variant>
      <vt:variant>
        <vt:i4>7667802</vt:i4>
      </vt:variant>
      <vt:variant>
        <vt:i4>0</vt:i4>
      </vt:variant>
      <vt:variant>
        <vt:i4>0</vt:i4>
      </vt:variant>
      <vt:variant>
        <vt:i4>5</vt:i4>
      </vt:variant>
      <vt:variant>
        <vt:lpwstr>mailto:wolfel@ecu.edu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STANDARDS COMMITTEE</dc:title>
  <cp:lastModifiedBy>leel</cp:lastModifiedBy>
  <cp:revision>2</cp:revision>
  <cp:lastPrinted>2013-07-31T19:39:00Z</cp:lastPrinted>
  <dcterms:created xsi:type="dcterms:W3CDTF">2013-07-31T19:40:00Z</dcterms:created>
  <dcterms:modified xsi:type="dcterms:W3CDTF">2013-07-31T19:40:00Z</dcterms:modified>
</cp:coreProperties>
</file>